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0181" w14:textId="78106C52" w:rsidR="00573820" w:rsidRPr="00E8470C" w:rsidRDefault="00573820" w:rsidP="00574C2F">
      <w:pPr>
        <w:pStyle w:val="NormalWeb"/>
        <w:spacing w:before="120" w:beforeAutospacing="0"/>
        <w:jc w:val="center"/>
        <w:rPr>
          <w:rFonts w:cs="B Nazanin"/>
          <w:b/>
          <w:bCs/>
          <w:sz w:val="28"/>
          <w:szCs w:val="28"/>
        </w:rPr>
      </w:pPr>
      <w:r w:rsidRPr="00E8470C">
        <w:rPr>
          <w:rFonts w:cs="B Nazanin"/>
          <w:b/>
          <w:bCs/>
          <w:sz w:val="28"/>
          <w:szCs w:val="28"/>
        </w:rPr>
        <w:t>P</w:t>
      </w:r>
      <w:r>
        <w:rPr>
          <w:rFonts w:cs="B Nazanin"/>
          <w:b/>
          <w:bCs/>
          <w:sz w:val="28"/>
          <w:szCs w:val="28"/>
        </w:rPr>
        <w:t>aper Format and Style</w:t>
      </w:r>
      <w:r w:rsidRPr="00E8470C">
        <w:rPr>
          <w:rFonts w:cs="B Nazanin"/>
          <w:b/>
          <w:bCs/>
          <w:sz w:val="28"/>
          <w:szCs w:val="28"/>
        </w:rPr>
        <w:t xml:space="preserve"> G</w:t>
      </w:r>
      <w:r>
        <w:rPr>
          <w:rFonts w:cs="B Nazanin"/>
          <w:b/>
          <w:bCs/>
          <w:sz w:val="28"/>
          <w:szCs w:val="28"/>
        </w:rPr>
        <w:t>uide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/>
          <w:b/>
          <w:bCs/>
          <w:sz w:val="28"/>
          <w:szCs w:val="28"/>
        </w:rPr>
        <w:t>for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/>
          <w:b/>
          <w:bCs/>
          <w:sz w:val="28"/>
          <w:szCs w:val="28"/>
        </w:rPr>
        <w:t>the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 w:rsidR="00B16A04">
        <w:rPr>
          <w:rFonts w:cs="B Nazanin"/>
          <w:b/>
          <w:bCs/>
          <w:sz w:val="28"/>
          <w:szCs w:val="28"/>
        </w:rPr>
        <w:t>10</w:t>
      </w:r>
      <w:r w:rsidR="00160CD4">
        <w:rPr>
          <w:rFonts w:cs="B Nazanin"/>
          <w:b/>
          <w:bCs/>
          <w:sz w:val="28"/>
          <w:szCs w:val="28"/>
          <w:vertAlign w:val="superscript"/>
        </w:rPr>
        <w:t>th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/>
          <w:b/>
          <w:bCs/>
          <w:sz w:val="28"/>
          <w:szCs w:val="28"/>
        </w:rPr>
        <w:t>Regional</w:t>
      </w:r>
      <w:r w:rsidRPr="00E8470C">
        <w:rPr>
          <w:rFonts w:cs="B Nazanin"/>
          <w:b/>
          <w:bCs/>
          <w:sz w:val="28"/>
          <w:szCs w:val="28"/>
        </w:rPr>
        <w:t xml:space="preserve"> C</w:t>
      </w:r>
      <w:r>
        <w:rPr>
          <w:rFonts w:cs="B Nazanin"/>
          <w:b/>
          <w:bCs/>
          <w:sz w:val="28"/>
          <w:szCs w:val="28"/>
        </w:rPr>
        <w:t>onference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/>
          <w:b/>
          <w:bCs/>
          <w:sz w:val="28"/>
          <w:szCs w:val="28"/>
        </w:rPr>
        <w:t>on Climate Change and Global Warming</w:t>
      </w:r>
      <w:r w:rsidRPr="00E8470C">
        <w:rPr>
          <w:rFonts w:cs="B Nazanin"/>
          <w:b/>
          <w:bCs/>
          <w:sz w:val="28"/>
          <w:szCs w:val="28"/>
        </w:rPr>
        <w:t xml:space="preserve"> </w:t>
      </w:r>
      <w:r w:rsidR="008D451B">
        <w:rPr>
          <w:rFonts w:cs="B Nazanin"/>
          <w:b/>
          <w:bCs/>
          <w:sz w:val="28"/>
          <w:szCs w:val="28"/>
        </w:rPr>
        <w:t>(up to 12</w:t>
      </w:r>
      <w:r>
        <w:rPr>
          <w:rFonts w:cs="B Nazanin"/>
          <w:b/>
          <w:bCs/>
          <w:sz w:val="28"/>
          <w:szCs w:val="28"/>
        </w:rPr>
        <w:t xml:space="preserve"> words- </w:t>
      </w:r>
      <w:r w:rsidRPr="00573820">
        <w:rPr>
          <w:rFonts w:cs="B Nazanin"/>
          <w:b/>
          <w:bCs/>
          <w:sz w:val="28"/>
          <w:szCs w:val="28"/>
        </w:rPr>
        <w:t>Times New Roman 14 Bold</w:t>
      </w:r>
      <w:r>
        <w:rPr>
          <w:rFonts w:cs="B Nazanin"/>
          <w:b/>
          <w:bCs/>
          <w:sz w:val="28"/>
          <w:szCs w:val="28"/>
        </w:rPr>
        <w:t>)</w:t>
      </w:r>
    </w:p>
    <w:p w14:paraId="2480AB06" w14:textId="77777777" w:rsidR="00573820" w:rsidRPr="007150CF" w:rsidRDefault="00573820" w:rsidP="00573820">
      <w:pPr>
        <w:spacing w:line="240" w:lineRule="auto"/>
        <w:jc w:val="center"/>
        <w:rPr>
          <w:rFonts w:asciiTheme="majorBidi" w:eastAsia="Times New Roman" w:hAnsiTheme="majorBidi" w:cstheme="majorBidi"/>
          <w:sz w:val="20"/>
          <w:szCs w:val="20"/>
        </w:rPr>
      </w:pPr>
      <w:r w:rsidRPr="007150CF">
        <w:rPr>
          <w:rFonts w:asciiTheme="majorBidi" w:hAnsiTheme="majorBidi" w:cstheme="majorBidi"/>
          <w:sz w:val="20"/>
          <w:szCs w:val="20"/>
        </w:rPr>
        <w:t>A</w:t>
      </w:r>
      <w:r>
        <w:rPr>
          <w:rFonts w:asciiTheme="majorBidi" w:hAnsiTheme="majorBidi" w:cstheme="majorBidi"/>
          <w:sz w:val="20"/>
          <w:szCs w:val="20"/>
        </w:rPr>
        <w:t>uthor</w:t>
      </w:r>
      <w:r w:rsidRPr="007150CF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eastAsia="Times New Roman" w:hAnsiTheme="majorBidi" w:cstheme="majorBidi"/>
          <w:sz w:val="20"/>
          <w:szCs w:val="20"/>
        </w:rPr>
        <w:t>A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., Department of Geo</w:t>
      </w:r>
      <w:r>
        <w:rPr>
          <w:rFonts w:asciiTheme="majorBidi" w:eastAsia="Times New Roman" w:hAnsiTheme="majorBidi" w:cstheme="majorBidi"/>
          <w:sz w:val="20"/>
          <w:szCs w:val="20"/>
        </w:rPr>
        <w:t>logy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, </w:t>
      </w:r>
      <w:r>
        <w:rPr>
          <w:rFonts w:asciiTheme="majorBidi" w:eastAsia="Times New Roman" w:hAnsiTheme="majorBidi" w:cstheme="majorBidi"/>
          <w:sz w:val="20"/>
          <w:szCs w:val="20"/>
        </w:rPr>
        <w:t>Tehran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 University. </w:t>
      </w:r>
      <w:r w:rsidRPr="00573820">
        <w:rPr>
          <w:rFonts w:asciiTheme="majorBidi" w:eastAsia="Times New Roman" w:hAnsiTheme="majorBidi" w:cstheme="majorBidi"/>
          <w:sz w:val="20"/>
          <w:szCs w:val="20"/>
        </w:rPr>
        <w:t>A@Tehran.ac.ir</w:t>
      </w:r>
      <w:r>
        <w:rPr>
          <w:rFonts w:asciiTheme="majorBidi" w:eastAsia="Times New Roman" w:hAnsiTheme="majorBidi" w:cstheme="majorBidi"/>
          <w:sz w:val="20"/>
          <w:szCs w:val="20"/>
        </w:rPr>
        <w:t xml:space="preserve"> </w:t>
      </w:r>
      <w:r w:rsidRPr="00CF3207">
        <w:rPr>
          <w:sz w:val="20"/>
        </w:rPr>
        <w:t>(</w:t>
      </w:r>
      <w:r w:rsidRPr="00CF3207">
        <w:rPr>
          <w:rFonts w:asciiTheme="majorBidi" w:eastAsia="Times New Roman" w:hAnsiTheme="majorBidi" w:cstheme="majorBidi"/>
          <w:sz w:val="20"/>
          <w:szCs w:val="20"/>
        </w:rPr>
        <w:t xml:space="preserve">Times New Roman 10 </w:t>
      </w:r>
      <w:r>
        <w:rPr>
          <w:rFonts w:asciiTheme="majorBidi" w:eastAsia="Times New Roman" w:hAnsiTheme="majorBidi" w:cstheme="majorBidi"/>
          <w:sz w:val="20"/>
          <w:szCs w:val="20"/>
        </w:rPr>
        <w:t>Normal</w:t>
      </w:r>
      <w:r w:rsidRPr="00CF3207">
        <w:rPr>
          <w:sz w:val="20"/>
        </w:rPr>
        <w:t>)</w:t>
      </w:r>
    </w:p>
    <w:p w14:paraId="772DD400" w14:textId="77777777" w:rsidR="00573820" w:rsidRDefault="00573820" w:rsidP="00573820">
      <w:pPr>
        <w:spacing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7150CF">
        <w:rPr>
          <w:rFonts w:asciiTheme="majorBidi" w:hAnsiTheme="majorBidi" w:cstheme="majorBidi"/>
          <w:sz w:val="20"/>
          <w:szCs w:val="20"/>
        </w:rPr>
        <w:t>A</w:t>
      </w:r>
      <w:r>
        <w:rPr>
          <w:rFonts w:asciiTheme="majorBidi" w:hAnsiTheme="majorBidi" w:cstheme="majorBidi"/>
          <w:sz w:val="20"/>
          <w:szCs w:val="20"/>
        </w:rPr>
        <w:t>uthor, B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., Department of Geo</w:t>
      </w:r>
      <w:r>
        <w:rPr>
          <w:rFonts w:asciiTheme="majorBidi" w:eastAsia="Times New Roman" w:hAnsiTheme="majorBidi" w:cstheme="majorBidi"/>
          <w:sz w:val="20"/>
          <w:szCs w:val="20"/>
        </w:rPr>
        <w:t>logy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, </w:t>
      </w:r>
      <w:r>
        <w:rPr>
          <w:rFonts w:asciiTheme="majorBidi" w:eastAsia="Times New Roman" w:hAnsiTheme="majorBidi" w:cstheme="majorBidi"/>
          <w:sz w:val="20"/>
          <w:szCs w:val="20"/>
        </w:rPr>
        <w:t>Tehran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 University</w:t>
      </w:r>
      <w:r>
        <w:rPr>
          <w:rFonts w:asciiTheme="majorBidi" w:eastAsia="Times New Roman" w:hAnsiTheme="majorBidi" w:cstheme="majorBidi"/>
          <w:sz w:val="20"/>
          <w:szCs w:val="20"/>
        </w:rPr>
        <w:t>. B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@</w:t>
      </w:r>
      <w:r>
        <w:rPr>
          <w:rFonts w:asciiTheme="majorBidi" w:eastAsia="Times New Roman" w:hAnsiTheme="majorBidi" w:cstheme="majorBidi"/>
          <w:sz w:val="20"/>
          <w:szCs w:val="20"/>
        </w:rPr>
        <w:t>Tehran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</w:t>
      </w:r>
      <w:r>
        <w:rPr>
          <w:rFonts w:asciiTheme="majorBidi" w:eastAsia="Times New Roman" w:hAnsiTheme="majorBidi" w:cstheme="majorBidi"/>
          <w:sz w:val="20"/>
          <w:szCs w:val="20"/>
        </w:rPr>
        <w:t>ac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</w:t>
      </w:r>
      <w:r>
        <w:rPr>
          <w:rFonts w:asciiTheme="majorBidi" w:eastAsia="Times New Roman" w:hAnsiTheme="majorBidi" w:cstheme="majorBidi"/>
          <w:sz w:val="20"/>
          <w:szCs w:val="20"/>
        </w:rPr>
        <w:t>ir</w:t>
      </w:r>
      <w:r w:rsidRPr="007150CF">
        <w:rPr>
          <w:rFonts w:asciiTheme="majorBidi" w:hAnsiTheme="majorBidi" w:cstheme="majorBidi"/>
          <w:sz w:val="20"/>
          <w:szCs w:val="20"/>
        </w:rPr>
        <w:t xml:space="preserve"> </w:t>
      </w:r>
    </w:p>
    <w:p w14:paraId="342B0780" w14:textId="77777777" w:rsidR="00573820" w:rsidRDefault="00573820" w:rsidP="00573820">
      <w:pPr>
        <w:spacing w:line="240" w:lineRule="auto"/>
        <w:jc w:val="center"/>
        <w:rPr>
          <w:rFonts w:asciiTheme="majorBidi" w:hAnsiTheme="majorBidi" w:cstheme="majorBidi"/>
          <w:sz w:val="20"/>
          <w:szCs w:val="20"/>
        </w:rPr>
      </w:pPr>
      <w:r w:rsidRPr="007150CF">
        <w:rPr>
          <w:rFonts w:asciiTheme="majorBidi" w:hAnsiTheme="majorBidi" w:cstheme="majorBidi"/>
          <w:sz w:val="20"/>
          <w:szCs w:val="20"/>
        </w:rPr>
        <w:t>A</w:t>
      </w:r>
      <w:r>
        <w:rPr>
          <w:rFonts w:asciiTheme="majorBidi" w:hAnsiTheme="majorBidi" w:cstheme="majorBidi"/>
          <w:sz w:val="20"/>
          <w:szCs w:val="20"/>
        </w:rPr>
        <w:t>uthor</w:t>
      </w:r>
      <w:r w:rsidRPr="007150CF">
        <w:rPr>
          <w:rFonts w:asciiTheme="majorBidi" w:hAnsiTheme="majorBidi" w:cstheme="majorBidi"/>
          <w:sz w:val="20"/>
          <w:szCs w:val="20"/>
        </w:rPr>
        <w:t>,</w:t>
      </w:r>
      <w:r>
        <w:rPr>
          <w:rFonts w:asciiTheme="majorBidi" w:hAnsiTheme="majorBidi" w:cstheme="majorBidi"/>
          <w:sz w:val="20"/>
          <w:szCs w:val="20"/>
        </w:rPr>
        <w:t xml:space="preserve"> C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.,</w:t>
      </w:r>
      <w:r w:rsidRPr="00814C5D">
        <w:rPr>
          <w:rFonts w:asciiTheme="majorBidi" w:eastAsia="Times New Roman" w:hAnsiTheme="majorBidi" w:cstheme="majorBidi"/>
          <w:sz w:val="20"/>
          <w:szCs w:val="20"/>
        </w:rPr>
        <w:t xml:space="preserve"> 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Department of Geo</w:t>
      </w:r>
      <w:r>
        <w:rPr>
          <w:rFonts w:asciiTheme="majorBidi" w:eastAsia="Times New Roman" w:hAnsiTheme="majorBidi" w:cstheme="majorBidi"/>
          <w:sz w:val="20"/>
          <w:szCs w:val="20"/>
        </w:rPr>
        <w:t>logy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, </w:t>
      </w:r>
      <w:r>
        <w:rPr>
          <w:rFonts w:asciiTheme="majorBidi" w:eastAsia="Times New Roman" w:hAnsiTheme="majorBidi" w:cstheme="majorBidi"/>
          <w:sz w:val="20"/>
          <w:szCs w:val="20"/>
        </w:rPr>
        <w:t>Tehran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 xml:space="preserve"> University. </w:t>
      </w:r>
      <w:r>
        <w:rPr>
          <w:rFonts w:asciiTheme="majorBidi" w:eastAsia="Times New Roman" w:hAnsiTheme="majorBidi" w:cstheme="majorBidi"/>
          <w:sz w:val="20"/>
          <w:szCs w:val="20"/>
        </w:rPr>
        <w:t>C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@</w:t>
      </w:r>
      <w:r>
        <w:rPr>
          <w:rFonts w:asciiTheme="majorBidi" w:eastAsia="Times New Roman" w:hAnsiTheme="majorBidi" w:cstheme="majorBidi"/>
          <w:sz w:val="20"/>
          <w:szCs w:val="20"/>
        </w:rPr>
        <w:t>Tehran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</w:t>
      </w:r>
      <w:r>
        <w:rPr>
          <w:rFonts w:asciiTheme="majorBidi" w:eastAsia="Times New Roman" w:hAnsiTheme="majorBidi" w:cstheme="majorBidi"/>
          <w:sz w:val="20"/>
          <w:szCs w:val="20"/>
        </w:rPr>
        <w:t>ac</w:t>
      </w:r>
      <w:r w:rsidRPr="007150CF">
        <w:rPr>
          <w:rFonts w:asciiTheme="majorBidi" w:eastAsia="Times New Roman" w:hAnsiTheme="majorBidi" w:cstheme="majorBidi"/>
          <w:sz w:val="20"/>
          <w:szCs w:val="20"/>
        </w:rPr>
        <w:t>.</w:t>
      </w:r>
      <w:r>
        <w:rPr>
          <w:rFonts w:asciiTheme="majorBidi" w:eastAsia="Times New Roman" w:hAnsiTheme="majorBidi" w:cstheme="majorBidi"/>
          <w:sz w:val="20"/>
          <w:szCs w:val="20"/>
        </w:rPr>
        <w:t>ir</w:t>
      </w:r>
      <w:r w:rsidRPr="007150CF">
        <w:rPr>
          <w:rFonts w:asciiTheme="majorBidi" w:hAnsiTheme="majorBidi" w:cstheme="majorBidi"/>
          <w:sz w:val="20"/>
          <w:szCs w:val="20"/>
        </w:rPr>
        <w:t xml:space="preserve"> </w:t>
      </w:r>
    </w:p>
    <w:p w14:paraId="71CB8AF2" w14:textId="77777777" w:rsidR="00573820" w:rsidRPr="007150CF" w:rsidRDefault="00573820" w:rsidP="00573820">
      <w:pPr>
        <w:spacing w:line="240" w:lineRule="auto"/>
        <w:jc w:val="center"/>
        <w:rPr>
          <w:rFonts w:asciiTheme="majorBidi" w:eastAsia="Times New Roman" w:hAnsiTheme="majorBidi" w:cstheme="majorBidi"/>
          <w:sz w:val="20"/>
          <w:szCs w:val="20"/>
        </w:rPr>
      </w:pPr>
    </w:p>
    <w:p w14:paraId="289E50C3" w14:textId="77777777" w:rsidR="00573820" w:rsidRDefault="00573820" w:rsidP="00573820">
      <w:pPr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14:paraId="5C8D2394" w14:textId="77777777" w:rsidR="00573820" w:rsidRDefault="00573820" w:rsidP="00F76788">
      <w:pPr>
        <w:spacing w:after="0" w:line="240" w:lineRule="auto"/>
        <w:ind w:left="450" w:right="541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B073C9">
        <w:rPr>
          <w:rFonts w:ascii="Times New Roman" w:eastAsia="Times New Roman" w:hAnsi="Times New Roman" w:cs="B Nazanin"/>
          <w:b/>
          <w:bCs/>
          <w:sz w:val="20"/>
          <w:szCs w:val="20"/>
        </w:rPr>
        <w:t>Abstract</w:t>
      </w:r>
    </w:p>
    <w:p w14:paraId="2D9ABD55" w14:textId="77777777" w:rsidR="00573820" w:rsidRDefault="00573820" w:rsidP="00F76788">
      <w:pPr>
        <w:spacing w:after="0" w:line="240" w:lineRule="auto"/>
        <w:ind w:left="450" w:right="541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14:paraId="245E342E" w14:textId="77777777" w:rsidR="00573820" w:rsidRDefault="00573820" w:rsidP="00715A49">
      <w:pPr>
        <w:spacing w:after="0" w:line="240" w:lineRule="auto"/>
        <w:ind w:left="450" w:right="541"/>
        <w:jc w:val="both"/>
      </w:pPr>
      <w:r w:rsidRPr="00BB7DC0">
        <w:rPr>
          <w:rFonts w:ascii="Times New Roman" w:eastAsia="Times New Roman" w:hAnsi="Times New Roman" w:cs="B Nazanin"/>
          <w:sz w:val="20"/>
          <w:szCs w:val="20"/>
        </w:rPr>
        <w:t>All papers must</w:t>
      </w:r>
      <w:r>
        <w:rPr>
          <w:rFonts w:ascii="Times New Roman" w:eastAsia="Times New Roman" w:hAnsi="Times New Roman" w:cs="B Nazanin"/>
          <w:sz w:val="20"/>
          <w:szCs w:val="20"/>
        </w:rPr>
        <w:t xml:space="preserve"> be original and </w:t>
      </w:r>
      <w:r w:rsidRPr="00ED0108">
        <w:rPr>
          <w:rFonts w:ascii="Times New Roman" w:eastAsia="Times New Roman" w:hAnsi="Times New Roman" w:cs="B Nazanin"/>
          <w:sz w:val="20"/>
          <w:szCs w:val="20"/>
        </w:rPr>
        <w:t xml:space="preserve">submitted using </w:t>
      </w:r>
      <w:r w:rsidRPr="00ED0108">
        <w:rPr>
          <w:rFonts w:asciiTheme="majorBidi" w:hAnsiTheme="majorBidi" w:cstheme="majorBidi"/>
          <w:sz w:val="20"/>
          <w:szCs w:val="20"/>
        </w:rPr>
        <w:t>Microsoft</w:t>
      </w:r>
      <w:r w:rsidRPr="00ED0108">
        <w:rPr>
          <w:rFonts w:ascii="Times New Roman" w:eastAsia="Times New Roman" w:hAnsi="Times New Roman" w:cs="B Nazanin"/>
          <w:sz w:val="20"/>
          <w:szCs w:val="20"/>
        </w:rPr>
        <w:t xml:space="preserve"> Word</w:t>
      </w:r>
      <w:r w:rsidRPr="006C54E2">
        <w:rPr>
          <w:rFonts w:ascii="Times New Roman" w:eastAsia="Times New Roman" w:hAnsi="Times New Roman" w:cs="B Nazanin"/>
        </w:rPr>
        <w:t>.</w:t>
      </w:r>
      <w:r w:rsidRPr="006C54E2">
        <w:t xml:space="preserve"> </w:t>
      </w:r>
      <w:r w:rsidRPr="00573820">
        <w:rPr>
          <w:rFonts w:ascii="Times New Roman" w:eastAsia="Times New Roman" w:hAnsi="Times New Roman" w:cs="B Nazanin"/>
          <w:sz w:val="20"/>
          <w:szCs w:val="20"/>
        </w:rPr>
        <w:t>Papers should be named</w:t>
      </w:r>
      <w:r>
        <w:rPr>
          <w:rFonts w:asciiTheme="majorBidi" w:hAnsiTheme="majorBidi" w:cstheme="majorBidi"/>
          <w:lang w:bidi="fa-IR"/>
        </w:rPr>
        <w:t xml:space="preserve"> as “</w:t>
      </w:r>
      <w:r w:rsidRPr="007150CF">
        <w:rPr>
          <w:rFonts w:asciiTheme="majorBidi" w:hAnsiTheme="majorBidi" w:cstheme="majorBidi"/>
          <w:sz w:val="20"/>
          <w:szCs w:val="20"/>
        </w:rPr>
        <w:t>A</w:t>
      </w:r>
      <w:r>
        <w:rPr>
          <w:rFonts w:asciiTheme="majorBidi" w:hAnsiTheme="majorBidi" w:cstheme="majorBidi"/>
          <w:sz w:val="20"/>
          <w:szCs w:val="20"/>
        </w:rPr>
        <w:t>uthor name</w:t>
      </w:r>
      <w:r w:rsidRPr="006C54E2">
        <w:rPr>
          <w:rFonts w:asciiTheme="majorBidi" w:hAnsiTheme="majorBidi" w:cstheme="majorBidi"/>
          <w:lang w:bidi="fa-IR"/>
        </w:rPr>
        <w:t>.Docx</w:t>
      </w:r>
      <w:r>
        <w:rPr>
          <w:rFonts w:asciiTheme="majorBidi" w:hAnsiTheme="majorBidi" w:cstheme="majorBidi"/>
          <w:lang w:bidi="fa-IR"/>
        </w:rPr>
        <w:t>”</w:t>
      </w:r>
      <w:r w:rsidRPr="006C54E2">
        <w:rPr>
          <w:rFonts w:asciiTheme="majorBidi" w:hAnsiTheme="majorBidi" w:cstheme="majorBidi"/>
          <w:lang w:bidi="fa-IR"/>
        </w:rPr>
        <w:t>.</w:t>
      </w:r>
      <w:r w:rsidRPr="006C54E2">
        <w:rPr>
          <w:lang w:bidi="fa-IR"/>
        </w:rPr>
        <w:t xml:space="preserve"> </w:t>
      </w:r>
      <w:r w:rsidRPr="00422112">
        <w:rPr>
          <w:rStyle w:val="st"/>
          <w:rFonts w:asciiTheme="majorBidi" w:hAnsiTheme="majorBidi" w:cstheme="majorBidi"/>
          <w:sz w:val="20"/>
          <w:szCs w:val="20"/>
        </w:rPr>
        <w:t xml:space="preserve">The text of your paper should be single spaced using a </w:t>
      </w:r>
      <w:r w:rsidR="00715A49">
        <w:rPr>
          <w:rStyle w:val="st"/>
          <w:rFonts w:asciiTheme="majorBidi" w:hAnsiTheme="majorBidi" w:cstheme="majorBidi"/>
          <w:sz w:val="20"/>
          <w:szCs w:val="20"/>
        </w:rPr>
        <w:t>10</w:t>
      </w:r>
      <w:r w:rsidRPr="00422112">
        <w:rPr>
          <w:rStyle w:val="st"/>
          <w:rFonts w:asciiTheme="majorBidi" w:hAnsiTheme="majorBidi" w:cstheme="majorBidi"/>
          <w:sz w:val="20"/>
          <w:szCs w:val="20"/>
        </w:rPr>
        <w:t xml:space="preserve"> pt</w:t>
      </w:r>
      <w:r>
        <w:rPr>
          <w:rStyle w:val="st"/>
          <w:rFonts w:asciiTheme="majorBidi" w:hAnsiTheme="majorBidi" w:cstheme="majorBidi"/>
          <w:sz w:val="20"/>
          <w:szCs w:val="20"/>
        </w:rPr>
        <w:t xml:space="preserve">, </w:t>
      </w:r>
      <w:r w:rsidRPr="00BB7DC0">
        <w:rPr>
          <w:rFonts w:ascii="Times New Roman" w:eastAsia="Times New Roman" w:hAnsi="Times New Roman" w:cs="B Nazanin"/>
          <w:sz w:val="20"/>
          <w:szCs w:val="20"/>
        </w:rPr>
        <w:t xml:space="preserve">Times New Roman typeface. Manuscripts should not exceed </w:t>
      </w:r>
      <w:r>
        <w:rPr>
          <w:rFonts w:ascii="Times New Roman" w:eastAsia="Times New Roman" w:hAnsi="Times New Roman" w:cs="B Nazanin"/>
          <w:sz w:val="20"/>
          <w:szCs w:val="20"/>
        </w:rPr>
        <w:t xml:space="preserve">6 pages in total length. </w:t>
      </w:r>
      <w:r w:rsidRPr="000B3FA9">
        <w:rPr>
          <w:rFonts w:ascii="Times New Roman" w:eastAsia="Times New Roman" w:hAnsi="Times New Roman" w:cs="B Nazanin"/>
          <w:sz w:val="20"/>
          <w:szCs w:val="20"/>
        </w:rPr>
        <w:t xml:space="preserve">Set margins as follows: Top </w:t>
      </w:r>
      <w:r>
        <w:rPr>
          <w:rFonts w:ascii="Times New Roman" w:eastAsia="Times New Roman" w:hAnsi="Times New Roman" w:cs="B Nazanin"/>
          <w:sz w:val="20"/>
          <w:szCs w:val="20"/>
        </w:rPr>
        <w:t>3cm,</w:t>
      </w:r>
      <w:r w:rsidRPr="000B3FA9">
        <w:rPr>
          <w:rFonts w:ascii="Times New Roman" w:eastAsia="Times New Roman" w:hAnsi="Times New Roman" w:cs="B Nazanin"/>
          <w:sz w:val="20"/>
          <w:szCs w:val="20"/>
        </w:rPr>
        <w:t xml:space="preserve"> Bottom </w:t>
      </w:r>
      <w:r>
        <w:rPr>
          <w:rFonts w:ascii="Times New Roman" w:eastAsia="Times New Roman" w:hAnsi="Times New Roman" w:cs="B Nazanin"/>
          <w:sz w:val="20"/>
          <w:szCs w:val="20"/>
          <w:lang w:bidi="fa-IR"/>
        </w:rPr>
        <w:t>2</w:t>
      </w:r>
      <w:r>
        <w:rPr>
          <w:rFonts w:ascii="Times New Roman" w:eastAsia="Times New Roman" w:hAnsi="Times New Roman" w:cs="B Nazanin"/>
          <w:sz w:val="20"/>
          <w:szCs w:val="20"/>
        </w:rPr>
        <w:t>cm</w:t>
      </w:r>
      <w:r w:rsidRPr="000B3FA9">
        <w:rPr>
          <w:rFonts w:ascii="Times New Roman" w:eastAsia="Times New Roman" w:hAnsi="Times New Roman" w:cs="B Nazanin"/>
          <w:sz w:val="20"/>
          <w:szCs w:val="20"/>
        </w:rPr>
        <w:t xml:space="preserve">; Left </w:t>
      </w:r>
      <w:r>
        <w:rPr>
          <w:rFonts w:ascii="Times New Roman" w:eastAsia="Times New Roman" w:hAnsi="Times New Roman" w:cs="B Nazanin"/>
          <w:sz w:val="20"/>
          <w:szCs w:val="20"/>
        </w:rPr>
        <w:t xml:space="preserve">2cm and </w:t>
      </w:r>
      <w:r w:rsidRPr="000B3FA9">
        <w:rPr>
          <w:rFonts w:ascii="Times New Roman" w:eastAsia="Times New Roman" w:hAnsi="Times New Roman" w:cs="B Nazanin"/>
          <w:sz w:val="20"/>
          <w:szCs w:val="20"/>
        </w:rPr>
        <w:t xml:space="preserve">Right </w:t>
      </w:r>
      <w:r>
        <w:rPr>
          <w:rFonts w:ascii="Times New Roman" w:eastAsia="Times New Roman" w:hAnsi="Times New Roman" w:cs="B Nazanin"/>
          <w:sz w:val="20"/>
          <w:szCs w:val="20"/>
        </w:rPr>
        <w:t>2cm</w:t>
      </w:r>
      <w:r w:rsidR="008D451B">
        <w:rPr>
          <w:rFonts w:ascii="Times New Roman" w:eastAsia="Times New Roman" w:hAnsi="Times New Roman" w:cs="B Nazanin"/>
          <w:sz w:val="20"/>
          <w:szCs w:val="20"/>
        </w:rPr>
        <w:t>. Alignment</w:t>
      </w:r>
      <w:r w:rsidRPr="000B3FA9">
        <w:rPr>
          <w:rFonts w:ascii="Times New Roman" w:eastAsia="Times New Roman" w:hAnsi="Times New Roman" w:cs="B Nazanin"/>
          <w:sz w:val="20"/>
          <w:szCs w:val="20"/>
        </w:rPr>
        <w:t xml:space="preserve"> fully justified.</w:t>
      </w:r>
      <w:r>
        <w:rPr>
          <w:rFonts w:ascii="Times New Roman" w:eastAsia="Times New Roman" w:hAnsi="Times New Roman" w:cs="B Nazanin"/>
          <w:sz w:val="20"/>
          <w:szCs w:val="20"/>
        </w:rPr>
        <w:t xml:space="preserve"> All illustrations and tables should be </w:t>
      </w:r>
      <w:r w:rsidRPr="000B3FA9">
        <w:rPr>
          <w:rFonts w:ascii="Times New Roman" w:eastAsia="Times New Roman" w:hAnsi="Times New Roman" w:cs="B Nazanin"/>
          <w:sz w:val="20"/>
          <w:szCs w:val="20"/>
        </w:rPr>
        <w:t>placed in the text</w:t>
      </w:r>
      <w:r w:rsidRPr="00FC4EBD">
        <w:rPr>
          <w:rFonts w:ascii="Times New Roman" w:eastAsia="Times New Roman" w:hAnsi="Times New Roman" w:cs="B Nazanin"/>
          <w:sz w:val="20"/>
          <w:szCs w:val="20"/>
        </w:rPr>
        <w:t xml:space="preserve"> </w:t>
      </w:r>
      <w:r>
        <w:rPr>
          <w:rFonts w:ascii="Times New Roman" w:eastAsia="Times New Roman" w:hAnsi="Times New Roman" w:cs="B Nazanin"/>
          <w:sz w:val="20"/>
          <w:szCs w:val="20"/>
        </w:rPr>
        <w:t>and labele</w:t>
      </w:r>
      <w:r w:rsidR="008D451B">
        <w:rPr>
          <w:rFonts w:ascii="Times New Roman" w:eastAsia="Times New Roman" w:hAnsi="Times New Roman" w:cs="B Nazanin"/>
          <w:sz w:val="20"/>
          <w:szCs w:val="20"/>
        </w:rPr>
        <w:t>d with a</w:t>
      </w:r>
      <w:r w:rsidRPr="00FC4EBD">
        <w:rPr>
          <w:rFonts w:ascii="Times New Roman" w:eastAsia="Times New Roman" w:hAnsi="Times New Roman" w:cs="B Nazanin"/>
          <w:sz w:val="20"/>
          <w:szCs w:val="20"/>
        </w:rPr>
        <w:t xml:space="preserve"> number and title centered below the figure and </w:t>
      </w:r>
      <w:r>
        <w:rPr>
          <w:rFonts w:ascii="Times New Roman" w:eastAsia="Times New Roman" w:hAnsi="Times New Roman" w:cs="B Nazanin"/>
          <w:sz w:val="20"/>
          <w:szCs w:val="20"/>
        </w:rPr>
        <w:t>above the table</w:t>
      </w:r>
      <w:r w:rsidRPr="00E36F61">
        <w:rPr>
          <w:rStyle w:val="st"/>
          <w:rFonts w:asciiTheme="majorBidi" w:hAnsiTheme="majorBidi" w:cstheme="majorBidi"/>
          <w:sz w:val="20"/>
          <w:szCs w:val="20"/>
        </w:rPr>
        <w:t xml:space="preserve"> </w:t>
      </w:r>
      <w:r w:rsidRPr="00422112">
        <w:rPr>
          <w:rStyle w:val="st"/>
          <w:rFonts w:asciiTheme="majorBidi" w:hAnsiTheme="majorBidi" w:cstheme="majorBidi"/>
          <w:sz w:val="20"/>
          <w:szCs w:val="20"/>
        </w:rPr>
        <w:t xml:space="preserve">using a </w:t>
      </w:r>
      <w:r>
        <w:rPr>
          <w:rStyle w:val="st"/>
          <w:rFonts w:asciiTheme="majorBidi" w:hAnsiTheme="majorBidi" w:cstheme="majorBidi"/>
          <w:sz w:val="20"/>
          <w:szCs w:val="20"/>
        </w:rPr>
        <w:t>10</w:t>
      </w:r>
      <w:r w:rsidRPr="00422112">
        <w:rPr>
          <w:rStyle w:val="st"/>
          <w:rFonts w:asciiTheme="majorBidi" w:hAnsiTheme="majorBidi" w:cstheme="majorBidi"/>
          <w:sz w:val="20"/>
          <w:szCs w:val="20"/>
        </w:rPr>
        <w:t xml:space="preserve"> pt</w:t>
      </w:r>
      <w:r>
        <w:rPr>
          <w:rStyle w:val="st"/>
          <w:rFonts w:asciiTheme="majorBidi" w:hAnsiTheme="majorBidi" w:cstheme="majorBidi"/>
          <w:sz w:val="20"/>
          <w:szCs w:val="20"/>
        </w:rPr>
        <w:t xml:space="preserve">, </w:t>
      </w:r>
      <w:r w:rsidRPr="00BB7DC0">
        <w:rPr>
          <w:rFonts w:ascii="Times New Roman" w:eastAsia="Times New Roman" w:hAnsi="Times New Roman" w:cs="B Nazanin"/>
          <w:sz w:val="20"/>
          <w:szCs w:val="20"/>
        </w:rPr>
        <w:t xml:space="preserve">Times New Roman </w:t>
      </w:r>
      <w:r w:rsidR="008D451B">
        <w:rPr>
          <w:rFonts w:ascii="Times New Roman" w:eastAsia="Times New Roman" w:hAnsi="Times New Roman" w:cs="B Nazanin"/>
          <w:sz w:val="20"/>
          <w:szCs w:val="20"/>
        </w:rPr>
        <w:t>bold like</w:t>
      </w:r>
      <w:r>
        <w:rPr>
          <w:rFonts w:ascii="Times New Roman" w:eastAsia="Times New Roman" w:hAnsi="Times New Roman" w:cs="B Nazanin"/>
          <w:sz w:val="20"/>
          <w:szCs w:val="20"/>
        </w:rPr>
        <w:t xml:space="preserve"> </w:t>
      </w:r>
      <w:r w:rsidRPr="00E36F61">
        <w:rPr>
          <w:rFonts w:ascii="Times New Roman" w:eastAsia="Times New Roman" w:hAnsi="Times New Roman" w:cs="B Nazanin"/>
          <w:b/>
          <w:bCs/>
          <w:sz w:val="20"/>
          <w:szCs w:val="20"/>
        </w:rPr>
        <w:t>Figure 1: …</w:t>
      </w:r>
      <w:r>
        <w:rPr>
          <w:rFonts w:ascii="Times New Roman" w:eastAsia="Times New Roman" w:hAnsi="Times New Roman" w:cs="B Nazanin"/>
          <w:sz w:val="20"/>
          <w:szCs w:val="20"/>
        </w:rPr>
        <w:t xml:space="preserve">or </w:t>
      </w:r>
      <w:r w:rsidRPr="00E36F61">
        <w:rPr>
          <w:rFonts w:ascii="Times New Roman" w:eastAsia="Times New Roman" w:hAnsi="Times New Roman" w:cs="B Nazanin"/>
          <w:b/>
          <w:bCs/>
          <w:sz w:val="20"/>
          <w:szCs w:val="20"/>
        </w:rPr>
        <w:t>Table 1: …</w:t>
      </w:r>
      <w:r>
        <w:rPr>
          <w:rFonts w:ascii="Times New Roman" w:eastAsia="Times New Roman" w:hAnsi="Times New Roman" w:cs="B Nazanin"/>
          <w:sz w:val="20"/>
          <w:szCs w:val="20"/>
        </w:rPr>
        <w:t>, etc.</w:t>
      </w:r>
      <w:r w:rsidRPr="004D6090">
        <w:t xml:space="preserve"> </w:t>
      </w:r>
      <w:r w:rsidRPr="004D6090">
        <w:rPr>
          <w:rFonts w:ascii="Times New Roman" w:eastAsia="Times New Roman" w:hAnsi="Times New Roman" w:cs="B Nazanin"/>
          <w:sz w:val="20"/>
          <w:szCs w:val="20"/>
        </w:rPr>
        <w:t>Reference citations in the text should be in the name and date style (author, year)</w:t>
      </w:r>
      <w:r>
        <w:rPr>
          <w:rFonts w:ascii="Times New Roman" w:eastAsia="Times New Roman" w:hAnsi="Times New Roman" w:cs="B Nazanin"/>
          <w:sz w:val="20"/>
          <w:szCs w:val="20"/>
        </w:rPr>
        <w:t>.</w:t>
      </w:r>
    </w:p>
    <w:p w14:paraId="4D049B6E" w14:textId="77777777" w:rsidR="00573820" w:rsidRDefault="00573820" w:rsidP="00F76788">
      <w:pPr>
        <w:spacing w:after="0" w:line="240" w:lineRule="auto"/>
        <w:ind w:left="450" w:right="541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44CBB92E" w14:textId="77777777" w:rsidR="00573820" w:rsidRDefault="00573820" w:rsidP="00F76788">
      <w:pPr>
        <w:spacing w:after="0" w:line="240" w:lineRule="auto"/>
        <w:ind w:left="450" w:right="541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Key</w:t>
      </w:r>
      <w:r w:rsidRPr="00704C88">
        <w:rPr>
          <w:rFonts w:asciiTheme="majorBidi" w:hAnsiTheme="majorBidi" w:cstheme="majorBidi"/>
          <w:b/>
          <w:bCs/>
          <w:sz w:val="20"/>
          <w:szCs w:val="20"/>
        </w:rPr>
        <w:t>words</w:t>
      </w:r>
      <w:r w:rsidRPr="00704C88">
        <w:rPr>
          <w:rFonts w:asciiTheme="majorBidi" w:hAnsiTheme="majorBidi" w:cstheme="majorBidi"/>
          <w:sz w:val="20"/>
          <w:szCs w:val="20"/>
        </w:rPr>
        <w:t xml:space="preserve">: </w:t>
      </w:r>
      <w:r>
        <w:rPr>
          <w:rFonts w:asciiTheme="majorBidi" w:hAnsiTheme="majorBidi" w:cstheme="majorBidi"/>
          <w:sz w:val="20"/>
          <w:szCs w:val="20"/>
        </w:rPr>
        <w:t>Aquifer</w:t>
      </w:r>
      <w:r w:rsidRPr="00704C88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sz w:val="20"/>
          <w:szCs w:val="20"/>
        </w:rPr>
        <w:t>Band</w:t>
      </w:r>
      <w:r w:rsidRPr="00704C88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model</w:t>
      </w:r>
      <w:r w:rsidRPr="00704C88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sz w:val="20"/>
          <w:szCs w:val="20"/>
        </w:rPr>
        <w:t>Q</w:t>
      </w:r>
      <w:r w:rsidRPr="00704C88">
        <w:rPr>
          <w:rFonts w:asciiTheme="majorBidi" w:hAnsiTheme="majorBidi" w:cstheme="majorBidi"/>
          <w:sz w:val="20"/>
          <w:szCs w:val="20"/>
        </w:rPr>
        <w:t xml:space="preserve">uality of </w:t>
      </w:r>
      <w:r>
        <w:rPr>
          <w:rFonts w:asciiTheme="majorBidi" w:hAnsiTheme="majorBidi" w:cstheme="majorBidi"/>
          <w:sz w:val="20"/>
          <w:szCs w:val="20"/>
        </w:rPr>
        <w:t>water</w:t>
      </w:r>
      <w:r w:rsidRPr="00704C88">
        <w:rPr>
          <w:rFonts w:asciiTheme="majorBidi" w:hAnsiTheme="majorBidi" w:cstheme="majorBidi"/>
          <w:sz w:val="20"/>
          <w:szCs w:val="20"/>
        </w:rPr>
        <w:t xml:space="preserve">, </w:t>
      </w:r>
      <w:r>
        <w:rPr>
          <w:rFonts w:asciiTheme="majorBidi" w:hAnsiTheme="majorBidi" w:cstheme="majorBidi"/>
          <w:sz w:val="20"/>
          <w:szCs w:val="20"/>
        </w:rPr>
        <w:t>Regional management.</w:t>
      </w:r>
    </w:p>
    <w:p w14:paraId="568BFAF8" w14:textId="77777777" w:rsidR="00573820" w:rsidRDefault="00573820" w:rsidP="00573820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5327CD17" w14:textId="77777777" w:rsidR="00573820" w:rsidRDefault="00573820" w:rsidP="00573820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14:paraId="38F3D2C2" w14:textId="77777777" w:rsidR="00C737B6" w:rsidRDefault="00C737B6" w:rsidP="004841DE">
      <w:pPr>
        <w:pStyle w:val="a3"/>
        <w:rPr>
          <w:rtl/>
        </w:rPr>
        <w:sectPr w:rsidR="00C737B6" w:rsidSect="005643FA">
          <w:headerReference w:type="default" r:id="rId7"/>
          <w:footerReference w:type="default" r:id="rId8"/>
          <w:headerReference w:type="first" r:id="rId9"/>
          <w:footnotePr>
            <w:numRestart w:val="eachSect"/>
          </w:footnotePr>
          <w:type w:val="continuous"/>
          <w:pgSz w:w="11907" w:h="16840" w:code="9"/>
          <w:pgMar w:top="3125" w:right="1138" w:bottom="1138" w:left="1138" w:header="720" w:footer="720" w:gutter="0"/>
          <w:cols w:space="720"/>
          <w:docGrid w:linePitch="360"/>
        </w:sectPr>
      </w:pPr>
    </w:p>
    <w:p w14:paraId="7CE9296D" w14:textId="77777777" w:rsidR="00573820" w:rsidRPr="00470748" w:rsidRDefault="00573820" w:rsidP="0057382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0"/>
          <w:szCs w:val="20"/>
        </w:rPr>
      </w:pPr>
      <w:r w:rsidRPr="00470748">
        <w:rPr>
          <w:rFonts w:asciiTheme="majorBidi" w:hAnsiTheme="majorBidi" w:cstheme="majorBidi"/>
          <w:b/>
          <w:bCs/>
          <w:sz w:val="20"/>
          <w:szCs w:val="20"/>
        </w:rPr>
        <w:lastRenderedPageBreak/>
        <w:t>Introduction</w:t>
      </w:r>
    </w:p>
    <w:p w14:paraId="17E72958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1A29DA6E" w14:textId="77777777" w:rsidR="00573820" w:rsidRDefault="00573820" w:rsidP="00573820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</w:rPr>
      </w:pPr>
      <w:r>
        <w:rPr>
          <w:rFonts w:ascii="Times New Roman" w:eastAsia="Times New Roman" w:hAnsi="Times New Roman" w:cs="B Nazanin"/>
          <w:sz w:val="20"/>
          <w:szCs w:val="20"/>
        </w:rPr>
        <w:t>Sections and sub-sections</w:t>
      </w:r>
      <w:r w:rsidRPr="0042144B">
        <w:t xml:space="preserve"> </w:t>
      </w:r>
      <w:r w:rsidRPr="0042144B">
        <w:rPr>
          <w:rStyle w:val="st"/>
          <w:rFonts w:asciiTheme="majorBidi" w:hAnsiTheme="majorBidi" w:cstheme="majorBidi"/>
          <w:sz w:val="20"/>
          <w:szCs w:val="20"/>
        </w:rPr>
        <w:t>or sub</w:t>
      </w:r>
      <w:r>
        <w:rPr>
          <w:rStyle w:val="st"/>
          <w:rFonts w:asciiTheme="majorBidi" w:hAnsiTheme="majorBidi" w:cstheme="majorBidi"/>
          <w:sz w:val="20"/>
          <w:szCs w:val="20"/>
        </w:rPr>
        <w:t>-</w:t>
      </w:r>
      <w:r w:rsidRPr="0042144B">
        <w:rPr>
          <w:rStyle w:val="st"/>
          <w:rFonts w:asciiTheme="majorBidi" w:hAnsiTheme="majorBidi" w:cstheme="majorBidi"/>
          <w:sz w:val="20"/>
          <w:szCs w:val="20"/>
        </w:rPr>
        <w:t>subsections</w:t>
      </w:r>
      <w:r>
        <w:rPr>
          <w:rFonts w:ascii="Times New Roman" w:eastAsia="Times New Roman" w:hAnsi="Times New Roman" w:cs="B Nazanin"/>
          <w:sz w:val="20"/>
          <w:szCs w:val="20"/>
        </w:rPr>
        <w:t xml:space="preserve"> should not be numbered. </w:t>
      </w:r>
    </w:p>
    <w:p w14:paraId="52AD700C" w14:textId="77777777" w:rsidR="00573820" w:rsidRDefault="00573820" w:rsidP="00573820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</w:rPr>
      </w:pPr>
    </w:p>
    <w:p w14:paraId="62B05E24" w14:textId="77777777" w:rsidR="00573820" w:rsidRDefault="00573820" w:rsidP="00573820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</w:rPr>
      </w:pPr>
    </w:p>
    <w:p w14:paraId="2318667E" w14:textId="77777777" w:rsidR="00573820" w:rsidRPr="00470748" w:rsidRDefault="00573820" w:rsidP="0057382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Methods</w:t>
      </w:r>
    </w:p>
    <w:p w14:paraId="7A20BA53" w14:textId="77777777" w:rsidR="00573820" w:rsidRDefault="00573820" w:rsidP="00573820">
      <w:pPr>
        <w:spacing w:after="0" w:line="240" w:lineRule="auto"/>
        <w:rPr>
          <w:rFonts w:ascii="Times New Roman" w:eastAsia="Times New Roman" w:hAnsi="Times New Roman" w:cs="B Nazanin"/>
          <w:sz w:val="20"/>
          <w:szCs w:val="20"/>
        </w:rPr>
      </w:pPr>
    </w:p>
    <w:p w14:paraId="5498F817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  <w:rtl/>
        </w:rPr>
      </w:pPr>
    </w:p>
    <w:p w14:paraId="0B72609A" w14:textId="77777777" w:rsidR="00573820" w:rsidRDefault="00573820" w:rsidP="00573820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Results</w:t>
      </w:r>
    </w:p>
    <w:p w14:paraId="3DF0AA0B" w14:textId="77777777" w:rsidR="00573820" w:rsidRPr="00470748" w:rsidRDefault="00573820" w:rsidP="0057382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0"/>
          <w:szCs w:val="20"/>
        </w:rPr>
      </w:pPr>
    </w:p>
    <w:p w14:paraId="54B84761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3C9736D8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101FD7CF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  <w:r w:rsidRPr="009A388A">
        <w:rPr>
          <w:rFonts w:ascii="Times New Roman" w:eastAsia="Times New Roman" w:hAnsi="Times New Roman" w:cs="B Nazanin"/>
          <w:b/>
          <w:bCs/>
          <w:sz w:val="20"/>
          <w:szCs w:val="20"/>
        </w:rPr>
        <w:t>Conclusions</w:t>
      </w:r>
    </w:p>
    <w:p w14:paraId="30A6E3C9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14:paraId="0D7D69B8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1F4D6733" w14:textId="77777777" w:rsidR="00573820" w:rsidRPr="009A388A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777CE192" w14:textId="77777777" w:rsidR="00573820" w:rsidRDefault="00573820" w:rsidP="00573820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21744">
        <w:rPr>
          <w:rFonts w:asciiTheme="majorBidi" w:hAnsiTheme="majorBidi" w:cstheme="majorBidi"/>
          <w:b/>
          <w:bCs/>
          <w:sz w:val="20"/>
          <w:szCs w:val="20"/>
        </w:rPr>
        <w:t>References</w:t>
      </w:r>
    </w:p>
    <w:p w14:paraId="0CE69A46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05B92934" w14:textId="77777777" w:rsidR="00573820" w:rsidRDefault="00573820" w:rsidP="00573820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0"/>
          <w:szCs w:val="20"/>
        </w:rPr>
      </w:pPr>
      <w:r w:rsidRPr="005C30CC">
        <w:rPr>
          <w:rFonts w:asciiTheme="majorBidi" w:hAnsiTheme="majorBidi" w:cstheme="majorBidi"/>
          <w:sz w:val="20"/>
          <w:szCs w:val="20"/>
        </w:rPr>
        <w:t xml:space="preserve">Fetter, C. W. (1994). </w:t>
      </w:r>
      <w:r w:rsidRPr="005C30CC">
        <w:rPr>
          <w:rFonts w:asciiTheme="majorBidi" w:hAnsiTheme="majorBidi" w:cstheme="majorBidi"/>
          <w:i/>
          <w:iCs/>
          <w:sz w:val="20"/>
          <w:szCs w:val="20"/>
        </w:rPr>
        <w:t>Applied Hydrogeology</w:t>
      </w:r>
      <w:r w:rsidRPr="005C30CC">
        <w:rPr>
          <w:rFonts w:asciiTheme="majorBidi" w:hAnsiTheme="majorBidi" w:cstheme="majorBidi"/>
          <w:sz w:val="20"/>
          <w:szCs w:val="20"/>
        </w:rPr>
        <w:t>. 3</w:t>
      </w:r>
      <w:r w:rsidRPr="005C30CC">
        <w:rPr>
          <w:rFonts w:asciiTheme="majorBidi" w:hAnsiTheme="majorBidi" w:cstheme="majorBidi"/>
          <w:sz w:val="20"/>
          <w:szCs w:val="20"/>
          <w:vertAlign w:val="superscript"/>
        </w:rPr>
        <w:t>rd</w:t>
      </w:r>
      <w:r w:rsidRPr="005C30CC">
        <w:rPr>
          <w:rFonts w:asciiTheme="majorBidi" w:hAnsiTheme="majorBidi" w:cstheme="majorBidi"/>
          <w:sz w:val="20"/>
          <w:szCs w:val="20"/>
        </w:rPr>
        <w:t xml:space="preserve"> ed. MacMillan, New York,</w:t>
      </w:r>
      <w:r w:rsidRPr="005C30CC">
        <w:rPr>
          <w:rFonts w:asciiTheme="majorBidi" w:eastAsia="Batang" w:hAnsiTheme="majorBidi" w:cstheme="majorBidi"/>
          <w:sz w:val="20"/>
          <w:szCs w:val="20"/>
          <w:lang w:eastAsia="ko-KR"/>
        </w:rPr>
        <w:t xml:space="preserve"> USA,</w:t>
      </w:r>
      <w:r w:rsidRPr="005C30CC">
        <w:rPr>
          <w:rFonts w:asciiTheme="majorBidi" w:hAnsiTheme="majorBidi" w:cstheme="majorBidi"/>
          <w:sz w:val="20"/>
          <w:szCs w:val="20"/>
        </w:rPr>
        <w:t xml:space="preserve"> pp: 691.</w:t>
      </w:r>
    </w:p>
    <w:p w14:paraId="2B6E6517" w14:textId="77777777" w:rsidR="00573820" w:rsidRDefault="00573820" w:rsidP="00573820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0"/>
          <w:szCs w:val="20"/>
        </w:rPr>
      </w:pPr>
      <w:r w:rsidRPr="00D96BD0">
        <w:rPr>
          <w:rFonts w:asciiTheme="majorBidi" w:hAnsiTheme="majorBidi" w:cstheme="majorBidi"/>
          <w:sz w:val="20"/>
          <w:szCs w:val="20"/>
        </w:rPr>
        <w:t xml:space="preserve">Jayaprakash, M., Giridharan, L., Venugopal, T., Krishna Kumar, S. P., &amp; Periakali. P. (2008). Characterization and evaluation of the factors affecting the geochemistry of groundwater in Neyveli, Tamil Nadu, India. </w:t>
      </w:r>
      <w:r w:rsidRPr="00D96BD0">
        <w:rPr>
          <w:rFonts w:asciiTheme="majorBidi" w:hAnsiTheme="majorBidi" w:cstheme="majorBidi"/>
          <w:i/>
          <w:iCs/>
          <w:sz w:val="20"/>
          <w:szCs w:val="20"/>
        </w:rPr>
        <w:t>Environmental Geology</w:t>
      </w:r>
      <w:r w:rsidRPr="00D96BD0">
        <w:rPr>
          <w:rFonts w:asciiTheme="majorBidi" w:hAnsiTheme="majorBidi" w:cstheme="majorBidi"/>
          <w:sz w:val="20"/>
          <w:szCs w:val="20"/>
        </w:rPr>
        <w:t>, 54: 855–867.</w:t>
      </w:r>
    </w:p>
    <w:p w14:paraId="4528FBD9" w14:textId="77777777" w:rsidR="00573820" w:rsidRDefault="00573820" w:rsidP="00573820">
      <w:pPr>
        <w:autoSpaceDE w:val="0"/>
        <w:autoSpaceDN w:val="0"/>
        <w:adjustRightInd w:val="0"/>
        <w:jc w:val="both"/>
        <w:rPr>
          <w:rFonts w:asciiTheme="majorBidi" w:hAnsiTheme="majorBidi" w:cstheme="majorBidi"/>
          <w:sz w:val="20"/>
          <w:szCs w:val="20"/>
        </w:rPr>
      </w:pPr>
    </w:p>
    <w:p w14:paraId="50527B2A" w14:textId="77777777" w:rsidR="00573820" w:rsidRDefault="00573820" w:rsidP="00573820">
      <w:pPr>
        <w:spacing w:after="0" w:line="240" w:lineRule="auto"/>
        <w:jc w:val="both"/>
        <w:rPr>
          <w:rFonts w:ascii="Times New Roman" w:eastAsia="Times New Roman" w:hAnsi="Times New Roman" w:cs="B Nazanin"/>
          <w:sz w:val="20"/>
          <w:szCs w:val="20"/>
        </w:rPr>
      </w:pPr>
    </w:p>
    <w:p w14:paraId="074BD11A" w14:textId="77777777" w:rsidR="006A5C99" w:rsidRPr="006A5C99" w:rsidRDefault="006A5C99" w:rsidP="00573820">
      <w:pPr>
        <w:bidi/>
        <w:spacing w:after="0" w:line="240" w:lineRule="auto"/>
        <w:jc w:val="both"/>
        <w:rPr>
          <w:lang w:bidi="fa-IR"/>
        </w:rPr>
      </w:pPr>
    </w:p>
    <w:sectPr w:rsidR="006A5C99" w:rsidRPr="006A5C99" w:rsidSect="00373C8A">
      <w:headerReference w:type="default" r:id="rId10"/>
      <w:footerReference w:type="default" r:id="rId11"/>
      <w:footnotePr>
        <w:numRestart w:val="eachSect"/>
      </w:footnotePr>
      <w:pgSz w:w="12240" w:h="15840"/>
      <w:pgMar w:top="1699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DDD6" w14:textId="77777777" w:rsidR="00714940" w:rsidRDefault="00714940" w:rsidP="00C655B8">
      <w:pPr>
        <w:spacing w:after="0" w:line="240" w:lineRule="auto"/>
      </w:pPr>
      <w:r>
        <w:separator/>
      </w:r>
    </w:p>
  </w:endnote>
  <w:endnote w:type="continuationSeparator" w:id="0">
    <w:p w14:paraId="1CC8DD42" w14:textId="77777777" w:rsidR="00714940" w:rsidRDefault="00714940" w:rsidP="00C6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2746920-4733-447B-9E3C-E50296501EF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C4EED64A-6558-493C-A40C-B91A1E6B7201}"/>
    <w:embedBold r:id="rId3" w:fontKey="{0ECC9E29-7137-409D-87A7-5A45456813BC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925529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B03486" w14:textId="77777777" w:rsidR="00CE1704" w:rsidRPr="00044DB9" w:rsidRDefault="00BB1E9A" w:rsidP="009F18A8">
        <w:pPr>
          <w:pStyle w:val="Footer"/>
          <w:bidi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51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265703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4A0640" w14:textId="77777777" w:rsidR="004A238F" w:rsidRPr="00044DB9" w:rsidRDefault="00BB1E9A" w:rsidP="00BC5889">
        <w:pPr>
          <w:pStyle w:val="Footer"/>
          <w:bidi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51B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64C6A" w14:textId="77777777" w:rsidR="00714940" w:rsidRDefault="00714940" w:rsidP="00C655B8">
      <w:pPr>
        <w:spacing w:after="0" w:line="240" w:lineRule="auto"/>
      </w:pPr>
      <w:r>
        <w:separator/>
      </w:r>
    </w:p>
  </w:footnote>
  <w:footnote w:type="continuationSeparator" w:id="0">
    <w:p w14:paraId="2C054CAA" w14:textId="77777777" w:rsidR="00714940" w:rsidRDefault="00714940" w:rsidP="00C65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80CE" w14:textId="65F37DBE" w:rsidR="00541A84" w:rsidRPr="004340A0" w:rsidRDefault="00B16A04" w:rsidP="004340A0">
    <w:pPr>
      <w:pStyle w:val="Header"/>
      <w:jc w:val="center"/>
      <w:rPr>
        <w:rFonts w:asciiTheme="majorBidi" w:hAnsiTheme="majorBidi" w:cstheme="majorBidi"/>
        <w:sz w:val="32"/>
        <w:szCs w:val="32"/>
        <w:lang w:bidi="fa-I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2BD7E3" wp14:editId="5E5F450C">
          <wp:simplePos x="0" y="0"/>
          <wp:positionH relativeFrom="column">
            <wp:posOffset>-152400</wp:posOffset>
          </wp:positionH>
          <wp:positionV relativeFrom="paragraph">
            <wp:posOffset>-166370</wp:posOffset>
          </wp:positionV>
          <wp:extent cx="6567170" cy="1682115"/>
          <wp:effectExtent l="0" t="0" r="5080" b="8890"/>
          <wp:wrapSquare wrapText="bothSides"/>
          <wp:docPr id="74222279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7170" cy="168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8FAE" w14:textId="77777777" w:rsidR="00541A84" w:rsidRDefault="00541A84" w:rsidP="00CE1704">
    <w:pPr>
      <w:pStyle w:val="Header"/>
      <w:bidi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17747" w14:textId="31848F49" w:rsidR="00EB0E41" w:rsidRPr="00160CD4" w:rsidRDefault="00160CD4" w:rsidP="00160CD4">
    <w:pPr>
      <w:pStyle w:val="Header"/>
      <w:bidi/>
      <w:jc w:val="center"/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</w:pP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نه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مین </w:t>
    </w:r>
    <w:r w:rsidR="00F94D7B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همایش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 منطقه</w:t>
    </w:r>
    <w:r w:rsidR="0030503D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softHyphen/>
      <w:t xml:space="preserve">ای تغییر اقلیم و گرمایش زمین </w:t>
    </w:r>
    <w:r w:rsidR="0030503D" w:rsidRPr="0094748A">
      <w:rPr>
        <w:rFonts w:ascii="Times New Roman" w:hAnsi="Times New Roman" w:cs="Times New Roman" w:hint="cs"/>
        <w:b/>
        <w:bCs/>
        <w:color w:val="760000"/>
        <w:sz w:val="24"/>
        <w:szCs w:val="24"/>
        <w:rtl/>
        <w:lang w:bidi="fa-IR"/>
      </w:rPr>
      <w:t>–</w:t>
    </w:r>
    <w:r w:rsidR="00EB0E41" w:rsidRPr="0094748A">
      <w:rPr>
        <w:rFonts w:ascii="IranNastaliq" w:hAnsi="IranNastaliq" w:cs="B Nazanin"/>
        <w:b/>
        <w:bCs/>
        <w:color w:val="760000"/>
        <w:sz w:val="24"/>
        <w:szCs w:val="24"/>
        <w:rtl/>
        <w:lang w:bidi="fa-IR"/>
      </w:rPr>
      <w:t xml:space="preserve"> 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۲۶</w:t>
    </w:r>
    <w:r w:rsidR="0030503D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و 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۲۷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</w:t>
    </w:r>
    <w:r w:rsidR="00F94D7B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اردیبهشت</w:t>
    </w:r>
    <w:r w:rsidR="00044DB9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140</w:t>
    </w:r>
    <w:r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۳</w:t>
    </w:r>
    <w:r w:rsidR="00C46A8E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 </w:t>
    </w:r>
    <w:r w:rsidR="00BC5889" w:rsidRPr="0094748A">
      <w:rPr>
        <w:rFonts w:ascii="Times New Roman" w:hAnsi="Times New Roman" w:cs="Times New Roman"/>
        <w:b/>
        <w:bCs/>
        <w:color w:val="760000"/>
        <w:sz w:val="24"/>
        <w:szCs w:val="24"/>
        <w:rtl/>
        <w:lang w:bidi="fa-IR"/>
      </w:rPr>
      <w:br/>
    </w:r>
    <w:r w:rsidR="00044DB9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 xml:space="preserve">پژوهشکده </w:t>
    </w:r>
    <w:r w:rsidR="009F18A8" w:rsidRPr="0094748A">
      <w:rPr>
        <w:rFonts w:ascii="IranNastaliq" w:hAnsi="IranNastaliq" w:cs="B Nazanin" w:hint="cs"/>
        <w:b/>
        <w:bCs/>
        <w:color w:val="760000"/>
        <w:sz w:val="24"/>
        <w:szCs w:val="24"/>
        <w:rtl/>
        <w:lang w:bidi="fa-IR"/>
      </w:rPr>
      <w:t>تغییر اقلیم و گرمایش زمین</w:t>
    </w:r>
    <w:r w:rsidR="009F18A8" w:rsidRPr="0094748A">
      <w:rPr>
        <w:rFonts w:cs="B Nazanin" w:hint="cs"/>
        <w:b/>
        <w:bCs/>
        <w:color w:val="760000"/>
        <w:sz w:val="24"/>
        <w:szCs w:val="24"/>
        <w:rtl/>
      </w:rPr>
      <w:t>، دانشگاه تحصیلات تکمیلی علوم پایه زنجان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TrueTypeFonts/>
  <w:saveSubsetFonts/>
  <w:proofState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5C"/>
    <w:rsid w:val="00015B8B"/>
    <w:rsid w:val="000254C7"/>
    <w:rsid w:val="00044DB9"/>
    <w:rsid w:val="0004715F"/>
    <w:rsid w:val="000651A4"/>
    <w:rsid w:val="000A35B7"/>
    <w:rsid w:val="000B124A"/>
    <w:rsid w:val="000E7662"/>
    <w:rsid w:val="000F74D8"/>
    <w:rsid w:val="00110AEC"/>
    <w:rsid w:val="00154004"/>
    <w:rsid w:val="00160CD4"/>
    <w:rsid w:val="00174B16"/>
    <w:rsid w:val="0019495B"/>
    <w:rsid w:val="001C3C29"/>
    <w:rsid w:val="00283733"/>
    <w:rsid w:val="0028597E"/>
    <w:rsid w:val="002B15E7"/>
    <w:rsid w:val="002C5F27"/>
    <w:rsid w:val="00303CE6"/>
    <w:rsid w:val="0030503D"/>
    <w:rsid w:val="00313330"/>
    <w:rsid w:val="0033173D"/>
    <w:rsid w:val="00352E9C"/>
    <w:rsid w:val="00372343"/>
    <w:rsid w:val="00373C8A"/>
    <w:rsid w:val="003E0194"/>
    <w:rsid w:val="003F2822"/>
    <w:rsid w:val="00404785"/>
    <w:rsid w:val="00425FF1"/>
    <w:rsid w:val="004340A0"/>
    <w:rsid w:val="00450A7B"/>
    <w:rsid w:val="004802EF"/>
    <w:rsid w:val="004841DE"/>
    <w:rsid w:val="00497887"/>
    <w:rsid w:val="004A238F"/>
    <w:rsid w:val="004D3489"/>
    <w:rsid w:val="004F58D1"/>
    <w:rsid w:val="005003F9"/>
    <w:rsid w:val="00507064"/>
    <w:rsid w:val="00520F5A"/>
    <w:rsid w:val="00541A84"/>
    <w:rsid w:val="005643FA"/>
    <w:rsid w:val="00573820"/>
    <w:rsid w:val="00574C2F"/>
    <w:rsid w:val="00581CF5"/>
    <w:rsid w:val="005A18FA"/>
    <w:rsid w:val="005D3823"/>
    <w:rsid w:val="005E2FBD"/>
    <w:rsid w:val="006007EB"/>
    <w:rsid w:val="006139FB"/>
    <w:rsid w:val="006271DF"/>
    <w:rsid w:val="0063466C"/>
    <w:rsid w:val="00663303"/>
    <w:rsid w:val="006857F3"/>
    <w:rsid w:val="006A5C99"/>
    <w:rsid w:val="006B20DC"/>
    <w:rsid w:val="006C11D0"/>
    <w:rsid w:val="006F1278"/>
    <w:rsid w:val="007025DE"/>
    <w:rsid w:val="00714940"/>
    <w:rsid w:val="00715A49"/>
    <w:rsid w:val="007249B0"/>
    <w:rsid w:val="0073516A"/>
    <w:rsid w:val="00737C6D"/>
    <w:rsid w:val="00741736"/>
    <w:rsid w:val="0074268A"/>
    <w:rsid w:val="00764B5C"/>
    <w:rsid w:val="0077074F"/>
    <w:rsid w:val="007805D7"/>
    <w:rsid w:val="007831C7"/>
    <w:rsid w:val="00783B89"/>
    <w:rsid w:val="007873E8"/>
    <w:rsid w:val="007C0D23"/>
    <w:rsid w:val="007C4F78"/>
    <w:rsid w:val="007D4539"/>
    <w:rsid w:val="008218AF"/>
    <w:rsid w:val="00864D2A"/>
    <w:rsid w:val="008915C2"/>
    <w:rsid w:val="0089269E"/>
    <w:rsid w:val="008D2AFC"/>
    <w:rsid w:val="008D451B"/>
    <w:rsid w:val="008F5B31"/>
    <w:rsid w:val="008F5D70"/>
    <w:rsid w:val="0090231A"/>
    <w:rsid w:val="0094748A"/>
    <w:rsid w:val="009910B0"/>
    <w:rsid w:val="009B7144"/>
    <w:rsid w:val="009D02B1"/>
    <w:rsid w:val="009F18A8"/>
    <w:rsid w:val="009F343B"/>
    <w:rsid w:val="00A15F16"/>
    <w:rsid w:val="00A55548"/>
    <w:rsid w:val="00A83887"/>
    <w:rsid w:val="00A93565"/>
    <w:rsid w:val="00B0600F"/>
    <w:rsid w:val="00B16A04"/>
    <w:rsid w:val="00B3722B"/>
    <w:rsid w:val="00B42A63"/>
    <w:rsid w:val="00B50C3D"/>
    <w:rsid w:val="00BA1E6D"/>
    <w:rsid w:val="00BB0B0B"/>
    <w:rsid w:val="00BB1E9A"/>
    <w:rsid w:val="00BB68B0"/>
    <w:rsid w:val="00BB7A74"/>
    <w:rsid w:val="00BC5889"/>
    <w:rsid w:val="00BD2E8C"/>
    <w:rsid w:val="00C01E6F"/>
    <w:rsid w:val="00C23D17"/>
    <w:rsid w:val="00C46A8E"/>
    <w:rsid w:val="00C641AA"/>
    <w:rsid w:val="00C655B8"/>
    <w:rsid w:val="00C737B6"/>
    <w:rsid w:val="00C96222"/>
    <w:rsid w:val="00CA349F"/>
    <w:rsid w:val="00CD060C"/>
    <w:rsid w:val="00CE1704"/>
    <w:rsid w:val="00CE1714"/>
    <w:rsid w:val="00CE21C3"/>
    <w:rsid w:val="00CF50AE"/>
    <w:rsid w:val="00D27D32"/>
    <w:rsid w:val="00D311EC"/>
    <w:rsid w:val="00D32792"/>
    <w:rsid w:val="00D5386B"/>
    <w:rsid w:val="00D644B0"/>
    <w:rsid w:val="00D7136D"/>
    <w:rsid w:val="00DD2D18"/>
    <w:rsid w:val="00DD6C51"/>
    <w:rsid w:val="00E6139A"/>
    <w:rsid w:val="00E7031D"/>
    <w:rsid w:val="00E8698B"/>
    <w:rsid w:val="00E9158A"/>
    <w:rsid w:val="00EB07E1"/>
    <w:rsid w:val="00EB0E41"/>
    <w:rsid w:val="00EE3BE4"/>
    <w:rsid w:val="00F26654"/>
    <w:rsid w:val="00F37287"/>
    <w:rsid w:val="00F76788"/>
    <w:rsid w:val="00F84AA1"/>
    <w:rsid w:val="00F87EF4"/>
    <w:rsid w:val="00F94D7B"/>
    <w:rsid w:val="00F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1CD59E"/>
  <w15:docId w15:val="{41C8A4CE-C1CC-4840-B34E-AA12B31C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0503D"/>
  </w:style>
  <w:style w:type="paragraph" w:styleId="Heading5">
    <w:name w:val="heading 5"/>
    <w:basedOn w:val="Normal"/>
    <w:link w:val="Heading5Char"/>
    <w:uiPriority w:val="9"/>
    <w:qFormat/>
    <w:rsid w:val="00F84A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a"/>
    <w:link w:val="TitleChar"/>
    <w:uiPriority w:val="10"/>
    <w:qFormat/>
    <w:rsid w:val="0033173D"/>
    <w:pPr>
      <w:bidi/>
      <w:jc w:val="center"/>
    </w:pPr>
    <w:rPr>
      <w:rFonts w:cs="B Nazanin"/>
      <w:b/>
      <w:bCs/>
      <w:sz w:val="40"/>
      <w:szCs w:val="40"/>
      <w:lang w:bidi="fa-IR"/>
    </w:rPr>
  </w:style>
  <w:style w:type="character" w:customStyle="1" w:styleId="TitleChar">
    <w:name w:val="Title Char"/>
    <w:basedOn w:val="DefaultParagraphFont"/>
    <w:link w:val="Title"/>
    <w:uiPriority w:val="10"/>
    <w:rsid w:val="0033173D"/>
    <w:rPr>
      <w:rFonts w:cs="B Nazanin"/>
      <w:b/>
      <w:bCs/>
      <w:sz w:val="40"/>
      <w:szCs w:val="40"/>
      <w:lang w:bidi="fa-IR"/>
    </w:rPr>
  </w:style>
  <w:style w:type="paragraph" w:customStyle="1" w:styleId="a">
    <w:name w:val="اسامی نویسندگان"/>
    <w:next w:val="a0"/>
    <w:qFormat/>
    <w:rsid w:val="00581CF5"/>
    <w:pPr>
      <w:bidi/>
      <w:spacing w:after="240" w:line="240" w:lineRule="auto"/>
      <w:jc w:val="center"/>
    </w:pPr>
    <w:rPr>
      <w:rFonts w:ascii="Times New Roman" w:hAnsi="Times New Roman" w:cs="B Nazanin"/>
      <w:b/>
      <w:bCs/>
      <w:sz w:val="20"/>
      <w:szCs w:val="24"/>
      <w:lang w:bidi="fa-IR"/>
    </w:rPr>
  </w:style>
  <w:style w:type="paragraph" w:customStyle="1" w:styleId="a0">
    <w:name w:val="آدرس نویسندگان"/>
    <w:basedOn w:val="a"/>
    <w:qFormat/>
    <w:rsid w:val="00581CF5"/>
    <w:pPr>
      <w:spacing w:after="0"/>
    </w:pPr>
    <w:rPr>
      <w:b w:val="0"/>
      <w:bCs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655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55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55B8"/>
    <w:rPr>
      <w:vertAlign w:val="superscript"/>
    </w:rPr>
  </w:style>
  <w:style w:type="paragraph" w:customStyle="1" w:styleId="a1">
    <w:name w:val="چکیده"/>
    <w:basedOn w:val="a0"/>
    <w:qFormat/>
    <w:rsid w:val="002C5F27"/>
    <w:pPr>
      <w:spacing w:before="480" w:line="276" w:lineRule="auto"/>
      <w:ind w:left="567" w:right="567"/>
      <w:jc w:val="both"/>
    </w:pPr>
  </w:style>
  <w:style w:type="paragraph" w:customStyle="1" w:styleId="a2">
    <w:name w:val="عنوان"/>
    <w:basedOn w:val="Title"/>
    <w:qFormat/>
    <w:rsid w:val="00581CF5"/>
    <w:pPr>
      <w:spacing w:after="360"/>
    </w:pPr>
    <w:rPr>
      <w:rFonts w:ascii="Times New Roman" w:hAnsi="Times New Roman"/>
      <w:sz w:val="28"/>
      <w:szCs w:val="32"/>
    </w:rPr>
  </w:style>
  <w:style w:type="paragraph" w:customStyle="1" w:styleId="a3">
    <w:name w:val="عنوان بخش"/>
    <w:next w:val="a4"/>
    <w:qFormat/>
    <w:rsid w:val="00581CF5"/>
    <w:pPr>
      <w:bidi/>
      <w:spacing w:after="120" w:line="276" w:lineRule="auto"/>
      <w:jc w:val="both"/>
    </w:pPr>
    <w:rPr>
      <w:rFonts w:ascii="Times New Roman" w:hAnsi="Times New Roman" w:cs="B Nazanin"/>
      <w:b/>
      <w:bCs/>
      <w:sz w:val="20"/>
      <w:szCs w:val="24"/>
      <w:lang w:bidi="fa-IR"/>
    </w:rPr>
  </w:style>
  <w:style w:type="paragraph" w:customStyle="1" w:styleId="a4">
    <w:name w:val="متن بی فاصله از حاشیه"/>
    <w:next w:val="a5"/>
    <w:qFormat/>
    <w:rsid w:val="00CE21C3"/>
    <w:pPr>
      <w:bidi/>
      <w:spacing w:line="276" w:lineRule="auto"/>
      <w:jc w:val="both"/>
    </w:pPr>
    <w:rPr>
      <w:rFonts w:ascii="Times New Roman" w:hAnsi="Times New Roman" w:cs="B Nazanin"/>
      <w:sz w:val="20"/>
      <w:szCs w:val="24"/>
      <w:lang w:bidi="fa-IR"/>
    </w:rPr>
  </w:style>
  <w:style w:type="paragraph" w:customStyle="1" w:styleId="a5">
    <w:name w:val="متن بافاصله از حاشیه"/>
    <w:basedOn w:val="a4"/>
    <w:qFormat/>
    <w:rsid w:val="004802EF"/>
    <w:pPr>
      <w:spacing w:after="120"/>
      <w:ind w:firstLine="340"/>
    </w:pPr>
  </w:style>
  <w:style w:type="paragraph" w:customStyle="1" w:styleId="a6">
    <w:name w:val="فرمول"/>
    <w:basedOn w:val="a4"/>
    <w:qFormat/>
    <w:rsid w:val="005003F9"/>
    <w:pPr>
      <w:tabs>
        <w:tab w:val="right" w:pos="9972"/>
      </w:tabs>
      <w:spacing w:before="120" w:after="120" w:line="240" w:lineRule="auto"/>
    </w:pPr>
    <w:rPr>
      <w:szCs w:val="20"/>
    </w:rPr>
  </w:style>
  <w:style w:type="paragraph" w:customStyle="1" w:styleId="a7">
    <w:name w:val="شکل"/>
    <w:basedOn w:val="a4"/>
    <w:qFormat/>
    <w:rsid w:val="007D4539"/>
    <w:pPr>
      <w:spacing w:after="80"/>
      <w:ind w:left="113" w:right="113"/>
      <w:jc w:val="center"/>
    </w:pPr>
    <w:rPr>
      <w:noProof/>
      <w:sz w:val="16"/>
      <w:szCs w:val="20"/>
    </w:rPr>
  </w:style>
  <w:style w:type="paragraph" w:customStyle="1" w:styleId="a8">
    <w:name w:val="مراجع"/>
    <w:basedOn w:val="a4"/>
    <w:rsid w:val="00F84AA1"/>
    <w:pPr>
      <w:bidi w:val="0"/>
    </w:pPr>
    <w:rPr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84AA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9">
    <w:name w:val="زیر شکل طولانی"/>
    <w:basedOn w:val="a7"/>
    <w:qFormat/>
    <w:rsid w:val="00507064"/>
    <w:pPr>
      <w:spacing w:after="160" w:line="240" w:lineRule="auto"/>
      <w:ind w:left="567" w:right="567"/>
      <w:jc w:val="both"/>
    </w:pPr>
  </w:style>
  <w:style w:type="paragraph" w:customStyle="1" w:styleId="aa">
    <w:name w:val="زیرشکل کوتاه"/>
    <w:basedOn w:val="a9"/>
    <w:qFormat/>
    <w:rsid w:val="00507064"/>
    <w:pPr>
      <w:jc w:val="center"/>
    </w:pPr>
  </w:style>
  <w:style w:type="paragraph" w:customStyle="1" w:styleId="ab">
    <w:name w:val="مرجع"/>
    <w:basedOn w:val="Heading5"/>
    <w:qFormat/>
    <w:rsid w:val="007D4539"/>
    <w:pPr>
      <w:shd w:val="clear" w:color="auto" w:fill="FFFFFF"/>
    </w:pPr>
    <w:rPr>
      <w:rFonts w:cs="B Nazanin"/>
      <w:b w:val="0"/>
      <w:bCs w:val="0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4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A84"/>
  </w:style>
  <w:style w:type="paragraph" w:styleId="Footer">
    <w:name w:val="footer"/>
    <w:basedOn w:val="Normal"/>
    <w:link w:val="FooterChar"/>
    <w:uiPriority w:val="99"/>
    <w:unhideWhenUsed/>
    <w:rsid w:val="00541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A84"/>
  </w:style>
  <w:style w:type="character" w:styleId="Hyperlink">
    <w:name w:val="Hyperlink"/>
    <w:basedOn w:val="DefaultParagraphFont"/>
    <w:uiPriority w:val="99"/>
    <w:unhideWhenUsed/>
    <w:rsid w:val="00CE170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70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E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E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E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E41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271D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271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271DF"/>
    <w:rPr>
      <w:vertAlign w:val="superscript"/>
    </w:rPr>
  </w:style>
  <w:style w:type="paragraph" w:customStyle="1" w:styleId="Authors">
    <w:name w:val="Authors"/>
    <w:qFormat/>
    <w:rsid w:val="004841DE"/>
    <w:pPr>
      <w:jc w:val="center"/>
    </w:pPr>
    <w:rPr>
      <w:rFonts w:ascii="Times New Roman" w:hAnsi="Times New Roman" w:cs="B Nazanin"/>
      <w:sz w:val="20"/>
      <w:lang w:bidi="fa-IR"/>
    </w:rPr>
  </w:style>
  <w:style w:type="paragraph" w:customStyle="1" w:styleId="Affiliations">
    <w:name w:val="Affiliations"/>
    <w:basedOn w:val="Authors"/>
    <w:qFormat/>
    <w:rsid w:val="004841DE"/>
    <w:pPr>
      <w:spacing w:after="0" w:line="276" w:lineRule="auto"/>
    </w:pPr>
    <w:rPr>
      <w:sz w:val="18"/>
      <w:szCs w:val="20"/>
      <w:vertAlign w:val="superscript"/>
    </w:rPr>
  </w:style>
  <w:style w:type="paragraph" w:customStyle="1" w:styleId="Abstract">
    <w:name w:val="Abstract"/>
    <w:qFormat/>
    <w:rsid w:val="004841DE"/>
    <w:pPr>
      <w:spacing w:before="480"/>
      <w:ind w:left="567" w:right="567"/>
      <w:jc w:val="both"/>
    </w:pPr>
    <w:rPr>
      <w:rFonts w:ascii="Times New Roman" w:hAnsi="Times New Roman" w:cs="B Nazanin"/>
      <w:sz w:val="20"/>
      <w:szCs w:val="20"/>
      <w:lang w:bidi="fa-IR"/>
    </w:rPr>
  </w:style>
  <w:style w:type="character" w:customStyle="1" w:styleId="TextChar">
    <w:name w:val="Text Char"/>
    <w:link w:val="Text"/>
    <w:rsid w:val="0030503D"/>
    <w:rPr>
      <w:rFonts w:cs="Yagut"/>
      <w:sz w:val="16"/>
      <w:szCs w:val="18"/>
      <w:lang w:bidi="fa-IR"/>
    </w:rPr>
  </w:style>
  <w:style w:type="paragraph" w:customStyle="1" w:styleId="Text">
    <w:name w:val="Text"/>
    <w:basedOn w:val="Normal"/>
    <w:link w:val="TextChar"/>
    <w:rsid w:val="0030503D"/>
    <w:pPr>
      <w:widowControl w:val="0"/>
      <w:bidi/>
      <w:spacing w:after="0" w:line="228" w:lineRule="auto"/>
      <w:jc w:val="center"/>
    </w:pPr>
    <w:rPr>
      <w:rFonts w:cs="Yagut"/>
      <w:sz w:val="16"/>
      <w:szCs w:val="18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30503D"/>
    <w:pPr>
      <w:widowControl w:val="0"/>
      <w:bidi/>
      <w:spacing w:after="0" w:line="228" w:lineRule="auto"/>
      <w:jc w:val="lowKashida"/>
    </w:pPr>
    <w:rPr>
      <w:rFonts w:ascii="Times New Roman" w:eastAsia="Times New Roman" w:hAnsi="Times New Roman" w:cs="Yagut"/>
      <w:sz w:val="20"/>
    </w:rPr>
  </w:style>
  <w:style w:type="character" w:customStyle="1" w:styleId="FNormalCharChar">
    <w:name w:val="FNormal Char Char"/>
    <w:link w:val="FNormal"/>
    <w:rsid w:val="0030503D"/>
    <w:rPr>
      <w:rFonts w:ascii="Times New Roman" w:eastAsia="Times New Roman" w:hAnsi="Times New Roman" w:cs="Yagut"/>
      <w:sz w:val="20"/>
    </w:rPr>
  </w:style>
  <w:style w:type="paragraph" w:customStyle="1" w:styleId="Equation">
    <w:name w:val="Equation"/>
    <w:next w:val="FNormal"/>
    <w:rsid w:val="0030503D"/>
    <w:pPr>
      <w:spacing w:before="60" w:after="60" w:line="240" w:lineRule="auto"/>
      <w:ind w:left="170" w:hanging="170"/>
    </w:pPr>
    <w:rPr>
      <w:rFonts w:ascii="Times New Roman" w:eastAsia="Times New Roman" w:hAnsi="Times New Roman" w:cs="Yagut"/>
      <w:sz w:val="20"/>
    </w:rPr>
  </w:style>
  <w:style w:type="paragraph" w:styleId="Caption">
    <w:name w:val="caption"/>
    <w:basedOn w:val="Normal"/>
    <w:next w:val="Normal"/>
    <w:qFormat/>
    <w:rsid w:val="0030503D"/>
    <w:pPr>
      <w:keepLines/>
      <w:widowControl w:val="0"/>
      <w:bidi/>
      <w:spacing w:before="60" w:after="60" w:line="228" w:lineRule="auto"/>
      <w:jc w:val="center"/>
    </w:pPr>
    <w:rPr>
      <w:rFonts w:ascii="Times New Roman" w:eastAsia="Times New Roman" w:hAnsi="Times New Roman" w:cs="Yagut"/>
      <w:bCs/>
      <w:sz w:val="17"/>
      <w:szCs w:val="20"/>
    </w:rPr>
  </w:style>
  <w:style w:type="paragraph" w:styleId="NormalWeb">
    <w:name w:val="Normal (Web)"/>
    <w:basedOn w:val="Normal"/>
    <w:uiPriority w:val="99"/>
    <w:unhideWhenUsed/>
    <w:rsid w:val="0057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">
    <w:name w:val="st"/>
    <w:basedOn w:val="DefaultParagraphFont"/>
    <w:rsid w:val="0057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anparast\Downloads\ICOFS_2021-F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BB45B-5D72-4534-8BC2-60E4CB16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ICOFS_2021-Fa.dotx</Template>
  <TotalTime>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Meysam Amiri</cp:lastModifiedBy>
  <cp:revision>7</cp:revision>
  <cp:lastPrinted>2020-07-30T05:43:00Z</cp:lastPrinted>
  <dcterms:created xsi:type="dcterms:W3CDTF">2021-11-23T05:25:00Z</dcterms:created>
  <dcterms:modified xsi:type="dcterms:W3CDTF">2025-12-21T11:58:00Z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GrammarlyDocumentId">
    <vt:lpwstr>291b578f61ffe8faf7b8ed557eabb0a8429b9d595f659a879bbfdb331dfbf5e1</vt:lpwstr>
  </property>
</Properties>
</file>